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86" w:rsidRPr="00753886" w:rsidRDefault="00753886" w:rsidP="00753886">
      <w:pPr>
        <w:tabs>
          <w:tab w:val="left" w:pos="142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53886">
        <w:rPr>
          <w:rFonts w:ascii="Times New Roman" w:hAnsi="Times New Roman" w:cs="Times New Roman"/>
          <w:sz w:val="24"/>
          <w:szCs w:val="28"/>
        </w:rPr>
        <w:t>Приложение №2</w:t>
      </w:r>
    </w:p>
    <w:p w:rsidR="00753886" w:rsidRDefault="00753886" w:rsidP="00DA79CD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9CD" w:rsidRDefault="005628BA" w:rsidP="00DA79CD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CD">
        <w:rPr>
          <w:rFonts w:ascii="Times New Roman" w:hAnsi="Times New Roman" w:cs="Times New Roman"/>
          <w:b/>
          <w:sz w:val="28"/>
          <w:szCs w:val="28"/>
        </w:rPr>
        <w:t xml:space="preserve">ПОШАГОВАЯ инструкция действий </w:t>
      </w:r>
      <w:r w:rsidR="00DA79CD" w:rsidRPr="00DA79CD">
        <w:rPr>
          <w:rFonts w:ascii="Times New Roman" w:hAnsi="Times New Roman" w:cs="Times New Roman"/>
          <w:b/>
          <w:sz w:val="28"/>
          <w:szCs w:val="28"/>
        </w:rPr>
        <w:t>участника ЕГЭ</w:t>
      </w:r>
      <w:r w:rsidR="00CC1228">
        <w:rPr>
          <w:rFonts w:ascii="Times New Roman" w:hAnsi="Times New Roman" w:cs="Times New Roman"/>
          <w:b/>
          <w:sz w:val="28"/>
          <w:szCs w:val="28"/>
        </w:rPr>
        <w:t>-</w:t>
      </w:r>
      <w:r w:rsidR="007A055A">
        <w:rPr>
          <w:rFonts w:ascii="Times New Roman" w:hAnsi="Times New Roman" w:cs="Times New Roman"/>
          <w:b/>
          <w:sz w:val="28"/>
          <w:szCs w:val="28"/>
        </w:rPr>
        <w:t>20</w:t>
      </w:r>
      <w:r w:rsidR="00AA238B">
        <w:rPr>
          <w:rFonts w:ascii="Times New Roman" w:hAnsi="Times New Roman" w:cs="Times New Roman"/>
          <w:b/>
          <w:sz w:val="28"/>
          <w:szCs w:val="28"/>
        </w:rPr>
        <w:t>22</w:t>
      </w:r>
      <w:r w:rsidR="00DA79CD" w:rsidRPr="00DA79C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A79CD" w:rsidRDefault="00DA79CD" w:rsidP="00DA79CD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CD">
        <w:rPr>
          <w:rFonts w:ascii="Times New Roman" w:hAnsi="Times New Roman" w:cs="Times New Roman"/>
          <w:b/>
          <w:sz w:val="28"/>
          <w:szCs w:val="28"/>
        </w:rPr>
        <w:t>подавшего апелляцию о несогласии с выставленными баллами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8BA" w:rsidRDefault="005628BA" w:rsidP="00DA79CD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1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Ознакомиться с результатами ЕГЭ, с </w:t>
      </w:r>
      <w:r w:rsidRPr="00BE00EA">
        <w:rPr>
          <w:rFonts w:ascii="Times New Roman" w:hAnsi="Times New Roman" w:cs="Times New Roman"/>
          <w:color w:val="000000" w:themeColor="text1"/>
          <w:sz w:val="28"/>
          <w:szCs w:val="28"/>
        </w:rPr>
        <w:t>оцениванием каждого</w:t>
      </w:r>
      <w:r w:rsidRPr="00BE00EA">
        <w:rPr>
          <w:rFonts w:ascii="Times New Roman" w:hAnsi="Times New Roman" w:cs="Times New Roman"/>
          <w:sz w:val="28"/>
          <w:szCs w:val="28"/>
        </w:rPr>
        <w:t xml:space="preserve"> задания по сдаваемому предмету на федеральном портале </w:t>
      </w:r>
      <w:hyperlink r:id="rId5" w:history="1">
        <w:r w:rsidRPr="00BE00EA">
          <w:rPr>
            <w:rStyle w:val="a3"/>
            <w:rFonts w:ascii="Times New Roman" w:hAnsi="Times New Roman" w:cs="Times New Roman"/>
            <w:sz w:val="28"/>
            <w:szCs w:val="28"/>
          </w:rPr>
          <w:t>http://check.ege.edu.ru/</w:t>
        </w:r>
      </w:hyperlink>
      <w:r w:rsidRPr="00BE00EA">
        <w:rPr>
          <w:rFonts w:ascii="Times New Roman" w:hAnsi="Times New Roman" w:cs="Times New Roman"/>
          <w:sz w:val="28"/>
          <w:szCs w:val="28"/>
        </w:rPr>
        <w:t xml:space="preserve">  или региональном 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hyperlink r:id="rId6" w:history="1">
        <w:r w:rsidRPr="00BE00EA">
          <w:rPr>
            <w:rStyle w:val="a3"/>
            <w:rFonts w:ascii="Times New Roman" w:hAnsi="Times New Roman" w:cs="Times New Roman"/>
            <w:sz w:val="28"/>
            <w:szCs w:val="28"/>
          </w:rPr>
          <w:t>https://ege-result.baltinform.ru/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54842" w:rsidRPr="00E4538D" w:rsidRDefault="005628BA" w:rsidP="00954842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E00EA">
        <w:rPr>
          <w:rFonts w:ascii="Times New Roman" w:hAnsi="Times New Roman" w:cs="Times New Roman"/>
          <w:sz w:val="28"/>
          <w:szCs w:val="28"/>
        </w:rPr>
        <w:t xml:space="preserve">При решении подать апелляцию о несогласии с выставленными баллами, ознакомиться с </w:t>
      </w:r>
      <w:r w:rsidR="00954842">
        <w:rPr>
          <w:rFonts w:ascii="Times New Roman" w:hAnsi="Times New Roman" w:cs="Times New Roman"/>
          <w:b/>
          <w:sz w:val="28"/>
          <w:szCs w:val="24"/>
        </w:rPr>
        <w:t>Памяткой</w:t>
      </w:r>
      <w:r w:rsidR="00954842" w:rsidRPr="00E4538D">
        <w:rPr>
          <w:rFonts w:ascii="Times New Roman" w:hAnsi="Times New Roman" w:cs="Times New Roman"/>
          <w:b/>
          <w:sz w:val="28"/>
          <w:szCs w:val="24"/>
        </w:rPr>
        <w:t>-разъяснение</w:t>
      </w:r>
      <w:r w:rsidR="00954842">
        <w:rPr>
          <w:rFonts w:ascii="Times New Roman" w:hAnsi="Times New Roman" w:cs="Times New Roman"/>
          <w:b/>
          <w:sz w:val="28"/>
          <w:szCs w:val="24"/>
        </w:rPr>
        <w:t>м</w:t>
      </w:r>
      <w:r w:rsidR="00954842" w:rsidRPr="00E4538D">
        <w:rPr>
          <w:rFonts w:ascii="Times New Roman" w:hAnsi="Times New Roman" w:cs="Times New Roman"/>
          <w:b/>
          <w:sz w:val="28"/>
          <w:szCs w:val="24"/>
        </w:rPr>
        <w:t xml:space="preserve"> о возможных результатах по итогам рассмотрения</w:t>
      </w:r>
      <w:r w:rsidR="0095484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54842" w:rsidRPr="00E4538D">
        <w:rPr>
          <w:rFonts w:ascii="Times New Roman" w:hAnsi="Times New Roman" w:cs="Times New Roman"/>
          <w:b/>
          <w:sz w:val="28"/>
          <w:szCs w:val="24"/>
        </w:rPr>
        <w:t xml:space="preserve"> апелляции о несогласии с выставленными баллами ГИА</w:t>
      </w:r>
      <w:r w:rsidR="008C18D5">
        <w:rPr>
          <w:rFonts w:ascii="Times New Roman" w:hAnsi="Times New Roman" w:cs="Times New Roman"/>
          <w:b/>
          <w:sz w:val="28"/>
          <w:szCs w:val="24"/>
        </w:rPr>
        <w:t>.</w:t>
      </w:r>
    </w:p>
    <w:p w:rsidR="007A055A" w:rsidRPr="00954842" w:rsidRDefault="007A055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6"/>
        </w:rPr>
      </w:pP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2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Подать в течение </w:t>
      </w:r>
      <w:r w:rsidRPr="0009093C">
        <w:rPr>
          <w:rFonts w:ascii="Times New Roman" w:hAnsi="Times New Roman" w:cs="Times New Roman"/>
          <w:b/>
          <w:sz w:val="28"/>
          <w:szCs w:val="28"/>
        </w:rPr>
        <w:t xml:space="preserve">2-х </w:t>
      </w:r>
      <w:r w:rsidRPr="0009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рабочих </w:t>
      </w:r>
      <w:r w:rsidRPr="0009093C">
        <w:rPr>
          <w:rFonts w:ascii="Times New Roman" w:hAnsi="Times New Roman" w:cs="Times New Roman"/>
          <w:b/>
          <w:sz w:val="28"/>
          <w:szCs w:val="28"/>
        </w:rPr>
        <w:t>дней</w:t>
      </w:r>
      <w:r w:rsidRPr="00BE00EA">
        <w:rPr>
          <w:rFonts w:ascii="Times New Roman" w:hAnsi="Times New Roman" w:cs="Times New Roman"/>
          <w:sz w:val="28"/>
          <w:szCs w:val="28"/>
        </w:rPr>
        <w:t xml:space="preserve"> со дня официального опубликования результатов апелляцию о несог</w:t>
      </w:r>
      <w:r w:rsidR="007A055A">
        <w:rPr>
          <w:rFonts w:ascii="Times New Roman" w:hAnsi="Times New Roman" w:cs="Times New Roman"/>
          <w:sz w:val="28"/>
          <w:szCs w:val="28"/>
        </w:rPr>
        <w:t xml:space="preserve">ласии </w:t>
      </w:r>
      <w:r w:rsidR="00C8664C">
        <w:rPr>
          <w:rFonts w:ascii="Times New Roman" w:hAnsi="Times New Roman" w:cs="Times New Roman"/>
          <w:sz w:val="28"/>
          <w:szCs w:val="28"/>
        </w:rPr>
        <w:t xml:space="preserve"> с выставленными баллами </w:t>
      </w:r>
      <w:r w:rsidR="00613FE6">
        <w:rPr>
          <w:rFonts w:ascii="Times New Roman" w:hAnsi="Times New Roman" w:cs="Times New Roman"/>
          <w:sz w:val="28"/>
          <w:szCs w:val="24"/>
        </w:rPr>
        <w:t>в бумажном или электронном виде.</w:t>
      </w:r>
    </w:p>
    <w:p w:rsidR="007A055A" w:rsidRDefault="00613FE6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1.</w:t>
      </w:r>
      <w:r w:rsidR="00C8664C" w:rsidRPr="00613FE6">
        <w:rPr>
          <w:rFonts w:ascii="Times New Roman" w:hAnsi="Times New Roman" w:cs="Times New Roman"/>
          <w:sz w:val="28"/>
          <w:szCs w:val="24"/>
          <w:u w:val="single"/>
        </w:rPr>
        <w:t>Электронный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вид</w:t>
      </w:r>
      <w:r w:rsidR="00C8664C" w:rsidRPr="00613FE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4"/>
          <w:u w:val="single"/>
        </w:rPr>
        <w:t>апелляционного заявления</w:t>
      </w:r>
      <w:r w:rsidRPr="00613FE6">
        <w:rPr>
          <w:rFonts w:ascii="Times New Roman" w:hAnsi="Times New Roman" w:cs="Times New Roman"/>
          <w:sz w:val="28"/>
          <w:szCs w:val="24"/>
          <w:u w:val="single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7A055A" w:rsidRDefault="00C8664C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подачи </w:t>
      </w:r>
      <w:r w:rsidR="007A055A">
        <w:rPr>
          <w:rFonts w:ascii="Times New Roman" w:hAnsi="Times New Roman" w:cs="Times New Roman"/>
          <w:sz w:val="28"/>
          <w:szCs w:val="24"/>
        </w:rPr>
        <w:t>апелляции</w:t>
      </w:r>
      <w:r w:rsidR="00613FE6">
        <w:rPr>
          <w:rFonts w:ascii="Times New Roman" w:hAnsi="Times New Roman" w:cs="Times New Roman"/>
          <w:sz w:val="28"/>
          <w:szCs w:val="24"/>
        </w:rPr>
        <w:t xml:space="preserve"> используется </w:t>
      </w:r>
      <w:r w:rsidR="00DF04AE">
        <w:rPr>
          <w:rFonts w:ascii="Times New Roman" w:hAnsi="Times New Roman" w:cs="Times New Roman"/>
          <w:sz w:val="28"/>
          <w:szCs w:val="24"/>
        </w:rPr>
        <w:t xml:space="preserve">информационная </w:t>
      </w:r>
      <w:r w:rsidR="00613FE6">
        <w:rPr>
          <w:rFonts w:ascii="Times New Roman" w:hAnsi="Times New Roman" w:cs="Times New Roman"/>
          <w:sz w:val="28"/>
          <w:szCs w:val="24"/>
        </w:rPr>
        <w:t xml:space="preserve">система «Конфликтные комиссии» (смотри </w:t>
      </w:r>
      <w:r w:rsidR="00613FE6" w:rsidRPr="00DF04AE">
        <w:rPr>
          <w:rFonts w:ascii="Times New Roman" w:hAnsi="Times New Roman" w:cs="Times New Roman"/>
          <w:i/>
          <w:sz w:val="32"/>
          <w:szCs w:val="24"/>
        </w:rPr>
        <w:t>«</w:t>
      </w:r>
      <w:r w:rsidR="00560BBE" w:rsidRPr="008C18D5">
        <w:rPr>
          <w:rFonts w:ascii="Times New Roman" w:hAnsi="Times New Roman" w:cs="Times New Roman"/>
          <w:i/>
          <w:sz w:val="28"/>
          <w:szCs w:val="24"/>
        </w:rPr>
        <w:t xml:space="preserve">Инструкция для участника ЕГЭ </w:t>
      </w:r>
      <w:r w:rsidR="00613FE6" w:rsidRPr="00DF04AE">
        <w:rPr>
          <w:rFonts w:ascii="Times New Roman" w:hAnsi="Times New Roman" w:cs="Times New Roman"/>
          <w:i/>
          <w:sz w:val="28"/>
          <w:szCs w:val="24"/>
        </w:rPr>
        <w:t xml:space="preserve">и </w:t>
      </w:r>
      <w:r w:rsidR="00560BBE">
        <w:rPr>
          <w:rFonts w:ascii="Times New Roman" w:hAnsi="Times New Roman" w:cs="Times New Roman"/>
          <w:i/>
          <w:sz w:val="28"/>
          <w:szCs w:val="24"/>
        </w:rPr>
        <w:t xml:space="preserve">его </w:t>
      </w:r>
      <w:r w:rsidR="00613FE6" w:rsidRPr="00DF04AE">
        <w:rPr>
          <w:rFonts w:ascii="Times New Roman" w:hAnsi="Times New Roman" w:cs="Times New Roman"/>
          <w:i/>
          <w:sz w:val="28"/>
          <w:szCs w:val="24"/>
        </w:rPr>
        <w:t>родителя (законного представителя)</w:t>
      </w:r>
      <w:r w:rsidR="008C18D5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560BBE">
        <w:rPr>
          <w:rFonts w:ascii="Times New Roman" w:hAnsi="Times New Roman" w:cs="Times New Roman"/>
          <w:i/>
          <w:sz w:val="28"/>
          <w:szCs w:val="24"/>
        </w:rPr>
        <w:t xml:space="preserve">по использованию </w:t>
      </w:r>
      <w:r w:rsidR="00DF04AE" w:rsidRPr="00DF04AE">
        <w:rPr>
          <w:rFonts w:ascii="Times New Roman" w:hAnsi="Times New Roman" w:cs="Times New Roman"/>
          <w:i/>
          <w:sz w:val="28"/>
          <w:szCs w:val="24"/>
        </w:rPr>
        <w:t>информационной системы «Конфликтные комиссии»</w:t>
      </w:r>
      <w:r w:rsidR="00613FE6">
        <w:rPr>
          <w:rFonts w:ascii="Times New Roman" w:hAnsi="Times New Roman" w:cs="Times New Roman"/>
          <w:sz w:val="28"/>
          <w:szCs w:val="24"/>
        </w:rPr>
        <w:t>).</w:t>
      </w:r>
    </w:p>
    <w:p w:rsidR="007A055A" w:rsidRDefault="00C8664C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FE6">
        <w:rPr>
          <w:rFonts w:ascii="Times New Roman" w:hAnsi="Times New Roman" w:cs="Times New Roman"/>
          <w:sz w:val="28"/>
          <w:szCs w:val="24"/>
        </w:rPr>
        <w:t>При подаче апелляции о несогласии с выставленными баллами в</w:t>
      </w:r>
      <w:r w:rsidR="00DF04AE">
        <w:rPr>
          <w:rFonts w:ascii="Times New Roman" w:hAnsi="Times New Roman" w:cs="Times New Roman"/>
          <w:sz w:val="28"/>
          <w:szCs w:val="24"/>
        </w:rPr>
        <w:t xml:space="preserve"> электронном </w:t>
      </w:r>
      <w:r w:rsidR="008C18D5">
        <w:rPr>
          <w:rFonts w:ascii="Times New Roman" w:hAnsi="Times New Roman" w:cs="Times New Roman"/>
          <w:sz w:val="28"/>
          <w:szCs w:val="24"/>
        </w:rPr>
        <w:t xml:space="preserve">виде </w:t>
      </w:r>
      <w:r w:rsidRPr="00613FE6">
        <w:rPr>
          <w:rFonts w:ascii="Times New Roman" w:hAnsi="Times New Roman" w:cs="Times New Roman"/>
          <w:sz w:val="28"/>
          <w:szCs w:val="24"/>
        </w:rPr>
        <w:t xml:space="preserve">участник ЕГЭ </w:t>
      </w:r>
      <w:r w:rsidRPr="00613FE6">
        <w:rPr>
          <w:rFonts w:ascii="Times New Roman" w:hAnsi="Times New Roman" w:cs="Times New Roman"/>
          <w:b/>
          <w:sz w:val="28"/>
          <w:szCs w:val="24"/>
        </w:rPr>
        <w:t xml:space="preserve">обязан уведомить </w:t>
      </w:r>
      <w:r w:rsidRPr="00613FE6">
        <w:rPr>
          <w:rFonts w:ascii="Times New Roman" w:hAnsi="Times New Roman" w:cs="Times New Roman"/>
          <w:sz w:val="28"/>
          <w:szCs w:val="24"/>
        </w:rPr>
        <w:t xml:space="preserve">образовательную организацию, </w:t>
      </w:r>
      <w:r w:rsidR="008C18D5">
        <w:rPr>
          <w:rFonts w:ascii="Times New Roman" w:hAnsi="Times New Roman" w:cs="Times New Roman"/>
          <w:sz w:val="28"/>
          <w:szCs w:val="24"/>
        </w:rPr>
        <w:t xml:space="preserve">в которой он был допущен до ГИА, </w:t>
      </w:r>
      <w:r w:rsidRPr="00613FE6">
        <w:rPr>
          <w:rFonts w:ascii="Times New Roman" w:hAnsi="Times New Roman" w:cs="Times New Roman"/>
          <w:sz w:val="28"/>
          <w:szCs w:val="24"/>
        </w:rPr>
        <w:t xml:space="preserve">о </w:t>
      </w:r>
      <w:r w:rsidRPr="00613FE6">
        <w:rPr>
          <w:rFonts w:ascii="Times New Roman" w:hAnsi="Times New Roman" w:cs="Times New Roman"/>
          <w:b/>
          <w:sz w:val="28"/>
          <w:szCs w:val="24"/>
        </w:rPr>
        <w:t>поданном апелляционном заявлении</w:t>
      </w:r>
      <w:r w:rsidRPr="00613FE6">
        <w:rPr>
          <w:rFonts w:ascii="Times New Roman" w:hAnsi="Times New Roman" w:cs="Times New Roman"/>
          <w:sz w:val="28"/>
          <w:szCs w:val="24"/>
        </w:rPr>
        <w:t xml:space="preserve">, сообщив ответственному лицу организации номер поданного апелляционного заявления. Ответственное лицо организации </w:t>
      </w:r>
      <w:r w:rsidRPr="00613FE6">
        <w:rPr>
          <w:rFonts w:ascii="Times New Roman" w:hAnsi="Times New Roman" w:cs="Times New Roman"/>
          <w:b/>
          <w:sz w:val="28"/>
          <w:szCs w:val="24"/>
        </w:rPr>
        <w:t>должен подтвердить факт регистрации в Системе поданной участником ЕГЭ апелляции</w:t>
      </w:r>
      <w:r w:rsidRPr="00613FE6">
        <w:rPr>
          <w:rFonts w:ascii="Times New Roman" w:hAnsi="Times New Roman" w:cs="Times New Roman"/>
          <w:sz w:val="28"/>
          <w:szCs w:val="24"/>
        </w:rPr>
        <w:t>.</w:t>
      </w:r>
    </w:p>
    <w:p w:rsidR="007A055A" w:rsidRDefault="00C8664C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FE6">
        <w:rPr>
          <w:rFonts w:ascii="Times New Roman" w:hAnsi="Times New Roman" w:cs="Times New Roman"/>
          <w:sz w:val="28"/>
          <w:szCs w:val="24"/>
        </w:rPr>
        <w:t xml:space="preserve">Выпускники прошлых лет </w:t>
      </w:r>
      <w:r w:rsidRPr="00613FE6">
        <w:rPr>
          <w:rFonts w:ascii="Times New Roman" w:hAnsi="Times New Roman" w:cs="Times New Roman"/>
          <w:b/>
          <w:sz w:val="28"/>
          <w:szCs w:val="24"/>
        </w:rPr>
        <w:t xml:space="preserve">обязаны уведомить ответственного секретаря конфликтной комиссии </w:t>
      </w:r>
      <w:r w:rsidR="00AA238B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Pr="00613FE6">
        <w:rPr>
          <w:rFonts w:ascii="Times New Roman" w:hAnsi="Times New Roman" w:cs="Times New Roman"/>
          <w:b/>
          <w:sz w:val="28"/>
          <w:szCs w:val="24"/>
        </w:rPr>
        <w:t xml:space="preserve">телефонам 8(4012)673005 или 8(4012)673034 </w:t>
      </w:r>
      <w:r w:rsidRPr="00613FE6">
        <w:rPr>
          <w:rFonts w:ascii="Times New Roman" w:hAnsi="Times New Roman" w:cs="Times New Roman"/>
          <w:sz w:val="28"/>
          <w:szCs w:val="24"/>
        </w:rPr>
        <w:t xml:space="preserve">о </w:t>
      </w:r>
      <w:r w:rsidRPr="00613FE6">
        <w:rPr>
          <w:rFonts w:ascii="Times New Roman" w:hAnsi="Times New Roman" w:cs="Times New Roman"/>
          <w:b/>
          <w:sz w:val="28"/>
          <w:szCs w:val="24"/>
        </w:rPr>
        <w:t>поданном апелляционном заявлении</w:t>
      </w:r>
      <w:r w:rsidRPr="00613FE6">
        <w:rPr>
          <w:rFonts w:ascii="Times New Roman" w:hAnsi="Times New Roman" w:cs="Times New Roman"/>
          <w:sz w:val="28"/>
          <w:szCs w:val="24"/>
        </w:rPr>
        <w:t xml:space="preserve">, сообщив номер поданного апелляционного заявления. Ответственный секретарь конфликтной комиссии </w:t>
      </w:r>
      <w:r w:rsidRPr="00613FE6">
        <w:rPr>
          <w:rFonts w:ascii="Times New Roman" w:hAnsi="Times New Roman" w:cs="Times New Roman"/>
          <w:b/>
          <w:sz w:val="28"/>
          <w:szCs w:val="24"/>
        </w:rPr>
        <w:t>должен подтвердить факт регистрации в Системе поданной участником ЕГЭ апелляции</w:t>
      </w:r>
      <w:r w:rsidRPr="00613FE6">
        <w:rPr>
          <w:rFonts w:ascii="Times New Roman" w:hAnsi="Times New Roman" w:cs="Times New Roman"/>
          <w:sz w:val="28"/>
          <w:szCs w:val="24"/>
        </w:rPr>
        <w:t>.</w:t>
      </w:r>
    </w:p>
    <w:p w:rsidR="007A055A" w:rsidRPr="007A055A" w:rsidRDefault="007A055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A055A" w:rsidRDefault="00613FE6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C8664C" w:rsidRPr="0009093C">
        <w:rPr>
          <w:rFonts w:ascii="Times New Roman" w:hAnsi="Times New Roman" w:cs="Times New Roman"/>
          <w:sz w:val="28"/>
          <w:szCs w:val="24"/>
          <w:u w:val="single"/>
        </w:rPr>
        <w:t>Бумажн</w:t>
      </w:r>
      <w:r w:rsidRPr="0009093C">
        <w:rPr>
          <w:rFonts w:ascii="Times New Roman" w:hAnsi="Times New Roman" w:cs="Times New Roman"/>
          <w:sz w:val="28"/>
          <w:szCs w:val="24"/>
          <w:u w:val="single"/>
        </w:rPr>
        <w:t xml:space="preserve">ый вид </w:t>
      </w:r>
      <w:r w:rsidR="00C8664C" w:rsidRPr="0009093C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9093C" w:rsidRPr="0009093C">
        <w:rPr>
          <w:rFonts w:ascii="Times New Roman" w:hAnsi="Times New Roman" w:cs="Times New Roman"/>
          <w:sz w:val="28"/>
          <w:szCs w:val="24"/>
          <w:u w:val="single"/>
        </w:rPr>
        <w:t>апелляционного заявления</w:t>
      </w:r>
      <w:r w:rsidR="0009093C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A055A" w:rsidRDefault="0009093C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Для подачи апелляции:</w:t>
      </w:r>
    </w:p>
    <w:p w:rsidR="007A055A" w:rsidRDefault="007A055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64C" w:rsidRPr="007A055A">
        <w:rPr>
          <w:rFonts w:ascii="Times New Roman" w:hAnsi="Times New Roman" w:cs="Times New Roman"/>
          <w:sz w:val="28"/>
          <w:szCs w:val="24"/>
        </w:rPr>
        <w:t>выпускник</w:t>
      </w:r>
      <w:r w:rsidR="0009093C" w:rsidRPr="007A055A">
        <w:rPr>
          <w:rFonts w:ascii="Times New Roman" w:hAnsi="Times New Roman" w:cs="Times New Roman"/>
          <w:sz w:val="28"/>
          <w:szCs w:val="24"/>
        </w:rPr>
        <w:t>и</w:t>
      </w:r>
      <w:r w:rsidR="00C8664C" w:rsidRPr="007A055A">
        <w:rPr>
          <w:rFonts w:ascii="Times New Roman" w:hAnsi="Times New Roman" w:cs="Times New Roman"/>
          <w:sz w:val="28"/>
          <w:szCs w:val="24"/>
        </w:rPr>
        <w:t xml:space="preserve"> текущего года </w:t>
      </w:r>
      <w:r w:rsidR="0009093C" w:rsidRPr="007A055A">
        <w:rPr>
          <w:rFonts w:ascii="Times New Roman" w:hAnsi="Times New Roman" w:cs="Times New Roman"/>
          <w:sz w:val="28"/>
          <w:szCs w:val="24"/>
        </w:rPr>
        <w:t xml:space="preserve">обращаются </w:t>
      </w:r>
      <w:r w:rsidR="00C8664C" w:rsidRPr="007A055A">
        <w:rPr>
          <w:rFonts w:ascii="Times New Roman" w:hAnsi="Times New Roman" w:cs="Times New Roman"/>
          <w:sz w:val="28"/>
          <w:szCs w:val="24"/>
        </w:rPr>
        <w:t xml:space="preserve"> в общеобразовательную организацию, в которой выпускник, был допущен к</w:t>
      </w:r>
      <w:r w:rsidR="0009093C" w:rsidRPr="007A055A">
        <w:rPr>
          <w:rFonts w:ascii="Times New Roman" w:hAnsi="Times New Roman" w:cs="Times New Roman"/>
          <w:sz w:val="28"/>
          <w:szCs w:val="24"/>
        </w:rPr>
        <w:t xml:space="preserve"> государственной </w:t>
      </w:r>
      <w:r w:rsidR="00C8664C" w:rsidRPr="007A055A">
        <w:rPr>
          <w:rFonts w:ascii="Times New Roman" w:hAnsi="Times New Roman" w:cs="Times New Roman"/>
          <w:sz w:val="28"/>
          <w:szCs w:val="24"/>
        </w:rPr>
        <w:t xml:space="preserve"> итоговой аттестации;</w:t>
      </w:r>
    </w:p>
    <w:p w:rsidR="007A055A" w:rsidRDefault="007A055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64C" w:rsidRPr="007A055A">
        <w:rPr>
          <w:rFonts w:ascii="Times New Roman" w:hAnsi="Times New Roman" w:cs="Times New Roman"/>
          <w:sz w:val="28"/>
          <w:szCs w:val="24"/>
        </w:rPr>
        <w:t>выпускник</w:t>
      </w:r>
      <w:r w:rsidR="0009093C" w:rsidRPr="007A055A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прошлых лет</w:t>
      </w:r>
      <w:r w:rsidR="00C8664C" w:rsidRPr="007A055A">
        <w:rPr>
          <w:rFonts w:ascii="Times New Roman" w:hAnsi="Times New Roman" w:cs="Times New Roman"/>
          <w:sz w:val="28"/>
          <w:szCs w:val="24"/>
        </w:rPr>
        <w:t xml:space="preserve"> </w:t>
      </w:r>
      <w:r w:rsidR="0009093C" w:rsidRPr="007A055A">
        <w:rPr>
          <w:rFonts w:ascii="Times New Roman" w:hAnsi="Times New Roman" w:cs="Times New Roman"/>
          <w:sz w:val="28"/>
          <w:szCs w:val="24"/>
        </w:rPr>
        <w:t xml:space="preserve">обращаются </w:t>
      </w:r>
      <w:r w:rsidR="008C18D5">
        <w:rPr>
          <w:rFonts w:ascii="Times New Roman" w:hAnsi="Times New Roman" w:cs="Times New Roman"/>
          <w:sz w:val="28"/>
          <w:szCs w:val="24"/>
        </w:rPr>
        <w:t>в Г</w:t>
      </w:r>
      <w:r w:rsidR="00C8664C" w:rsidRPr="007A055A">
        <w:rPr>
          <w:rFonts w:ascii="Times New Roman" w:hAnsi="Times New Roman" w:cs="Times New Roman"/>
          <w:sz w:val="28"/>
          <w:szCs w:val="24"/>
        </w:rPr>
        <w:t xml:space="preserve">осударственное бюджетное учреждение Калининградской области «Региональный центр </w:t>
      </w:r>
      <w:r w:rsidR="00587254" w:rsidRPr="007A055A">
        <w:rPr>
          <w:rFonts w:ascii="Times New Roman" w:hAnsi="Times New Roman" w:cs="Times New Roman"/>
          <w:sz w:val="28"/>
          <w:szCs w:val="24"/>
        </w:rPr>
        <w:t>образования» по</w:t>
      </w:r>
      <w:r w:rsidR="00C8664C" w:rsidRPr="007A055A">
        <w:rPr>
          <w:rFonts w:ascii="Times New Roman" w:hAnsi="Times New Roman" w:cs="Times New Roman"/>
          <w:sz w:val="28"/>
          <w:szCs w:val="24"/>
        </w:rPr>
        <w:t xml:space="preserve"> адресу г. Калининград, ул. Суворова, д. 45, </w:t>
      </w:r>
      <w:proofErr w:type="spellStart"/>
      <w:r w:rsidR="00C8664C" w:rsidRPr="007A055A">
        <w:rPr>
          <w:rFonts w:ascii="Times New Roman" w:hAnsi="Times New Roman" w:cs="Times New Roman"/>
          <w:sz w:val="28"/>
          <w:szCs w:val="24"/>
        </w:rPr>
        <w:t>каб</w:t>
      </w:r>
      <w:proofErr w:type="spellEnd"/>
      <w:r w:rsidR="00C8664C" w:rsidRPr="007A055A">
        <w:rPr>
          <w:rFonts w:ascii="Times New Roman" w:hAnsi="Times New Roman" w:cs="Times New Roman"/>
          <w:sz w:val="28"/>
          <w:szCs w:val="24"/>
        </w:rPr>
        <w:t>. №1.</w:t>
      </w:r>
    </w:p>
    <w:p w:rsidR="007A055A" w:rsidRPr="007A055A" w:rsidRDefault="007A055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A055A" w:rsidRPr="008C18D5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3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Следить за публикацией информации о назначенной дате заседания КК на официальном сайте ЕГЭ на территории Калининградской области </w:t>
      </w:r>
      <w:hyperlink r:id="rId7" w:history="1">
        <w:r w:rsidRPr="002A0C80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2A0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ege</w:t>
        </w:r>
        <w:proofErr w:type="spellEnd"/>
        <w:r w:rsidRPr="002A0C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0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baltinform</w:t>
        </w:r>
        <w:proofErr w:type="spellEnd"/>
        <w:r w:rsidRPr="002A0C8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0C8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0EA">
        <w:rPr>
          <w:rFonts w:ascii="Times New Roman" w:hAnsi="Times New Roman" w:cs="Times New Roman"/>
          <w:sz w:val="28"/>
          <w:szCs w:val="28"/>
        </w:rPr>
        <w:t>в разделе «Конфликтная комиссия» (заседание КК назначает</w:t>
      </w:r>
      <w:r w:rsidR="007A055A">
        <w:rPr>
          <w:rFonts w:ascii="Times New Roman" w:hAnsi="Times New Roman" w:cs="Times New Roman"/>
          <w:sz w:val="28"/>
          <w:szCs w:val="28"/>
        </w:rPr>
        <w:t xml:space="preserve">ся  </w:t>
      </w:r>
      <w:r w:rsidRPr="00BE00EA">
        <w:rPr>
          <w:rFonts w:ascii="Times New Roman" w:hAnsi="Times New Roman" w:cs="Times New Roman"/>
          <w:sz w:val="28"/>
          <w:szCs w:val="28"/>
        </w:rPr>
        <w:t xml:space="preserve">не позднее 4-х дней с даты подачи апелляции). Местом рассмотрения апелляции о несогласии с выставленными баллами </w:t>
      </w:r>
      <w:r w:rsidR="00DF04AE">
        <w:rPr>
          <w:rFonts w:ascii="Times New Roman" w:hAnsi="Times New Roman" w:cs="Times New Roman"/>
          <w:sz w:val="28"/>
          <w:szCs w:val="28"/>
        </w:rPr>
        <w:t xml:space="preserve">для участников ЕГЭ </w:t>
      </w:r>
      <w:r w:rsidRPr="00BE00E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F04AE">
        <w:rPr>
          <w:rFonts w:ascii="Times New Roman" w:hAnsi="Times New Roman" w:cs="Times New Roman"/>
          <w:sz w:val="28"/>
          <w:szCs w:val="28"/>
        </w:rPr>
        <w:t xml:space="preserve">пункт рассмотрения апелляции (ПРА), определенный в каждом муниципальном </w:t>
      </w:r>
      <w:r w:rsidR="00DF04AE">
        <w:rPr>
          <w:rFonts w:ascii="Times New Roman" w:hAnsi="Times New Roman" w:cs="Times New Roman"/>
          <w:sz w:val="28"/>
          <w:szCs w:val="28"/>
        </w:rPr>
        <w:lastRenderedPageBreak/>
        <w:t>образовании приказом Министерства образования Калининградской области от</w:t>
      </w:r>
      <w:r w:rsidR="0062518F">
        <w:rPr>
          <w:rFonts w:ascii="Times New Roman" w:hAnsi="Times New Roman" w:cs="Times New Roman"/>
          <w:sz w:val="28"/>
          <w:szCs w:val="28"/>
        </w:rPr>
        <w:t xml:space="preserve"> </w:t>
      </w:r>
      <w:r w:rsidR="008C18D5" w:rsidRPr="008C18D5">
        <w:rPr>
          <w:rFonts w:ascii="Times New Roman" w:hAnsi="Times New Roman" w:cs="Times New Roman"/>
          <w:sz w:val="28"/>
          <w:szCs w:val="28"/>
        </w:rPr>
        <w:t>28.03.2022</w:t>
      </w:r>
      <w:r w:rsidR="0062518F" w:rsidRPr="008C18D5">
        <w:rPr>
          <w:rFonts w:ascii="Times New Roman" w:hAnsi="Times New Roman" w:cs="Times New Roman"/>
          <w:sz w:val="28"/>
          <w:szCs w:val="28"/>
        </w:rPr>
        <w:t xml:space="preserve"> №</w:t>
      </w:r>
      <w:r w:rsidR="008C18D5" w:rsidRPr="008C18D5">
        <w:rPr>
          <w:rFonts w:ascii="Times New Roman" w:hAnsi="Times New Roman" w:cs="Times New Roman"/>
          <w:sz w:val="28"/>
          <w:szCs w:val="28"/>
        </w:rPr>
        <w:t>364</w:t>
      </w:r>
      <w:r w:rsidR="0062518F" w:rsidRPr="008C18D5">
        <w:rPr>
          <w:rFonts w:ascii="Times New Roman" w:hAnsi="Times New Roman" w:cs="Times New Roman"/>
          <w:sz w:val="28"/>
          <w:szCs w:val="28"/>
        </w:rPr>
        <w:t>/1</w:t>
      </w:r>
      <w:r w:rsidR="008C18D5">
        <w:rPr>
          <w:rFonts w:ascii="Times New Roman" w:hAnsi="Times New Roman" w:cs="Times New Roman"/>
          <w:sz w:val="28"/>
          <w:szCs w:val="28"/>
        </w:rPr>
        <w:t xml:space="preserve"> </w:t>
      </w:r>
      <w:r w:rsidR="008C18D5" w:rsidRPr="008C18D5">
        <w:rPr>
          <w:rFonts w:ascii="Times New Roman" w:hAnsi="Times New Roman" w:cs="Times New Roman"/>
          <w:sz w:val="28"/>
          <w:szCs w:val="28"/>
        </w:rPr>
        <w:t>«</w:t>
      </w:r>
      <w:r w:rsidR="008C18D5" w:rsidRPr="008C18D5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списка пунктов рассмотрения апелляций на территории Калининградской области в 2022 году в рамках проведения государственной итоговой аттестации по образовательным программам среднего общего образования»</w:t>
      </w:r>
      <w:r w:rsidRPr="008C18D5">
        <w:rPr>
          <w:rFonts w:ascii="Times New Roman" w:hAnsi="Times New Roman" w:cs="Times New Roman"/>
          <w:sz w:val="28"/>
          <w:szCs w:val="28"/>
        </w:rPr>
        <w:t>.</w:t>
      </w:r>
    </w:p>
    <w:p w:rsidR="007A055A" w:rsidRPr="007A055A" w:rsidRDefault="007A055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4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Принять к сведению информацию о персональном времени, на которое назначено рассмотрение </w:t>
      </w:r>
      <w:r w:rsidR="008C18D5">
        <w:rPr>
          <w:rFonts w:ascii="Times New Roman" w:hAnsi="Times New Roman" w:cs="Times New Roman"/>
          <w:sz w:val="28"/>
          <w:szCs w:val="28"/>
        </w:rPr>
        <w:t>конфликтной комиссией (далее – КК)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апелляции о несогласии с выставленными баллами (строго придерживаться назначенного времени).</w:t>
      </w:r>
      <w:r w:rsidR="008C18D5">
        <w:rPr>
          <w:rFonts w:ascii="Times New Roman" w:hAnsi="Times New Roman" w:cs="Times New Roman"/>
          <w:sz w:val="28"/>
          <w:szCs w:val="28"/>
        </w:rPr>
        <w:t xml:space="preserve"> Участники ЕГЭ п</w:t>
      </w:r>
      <w:r w:rsidR="0062518F">
        <w:rPr>
          <w:rFonts w:ascii="Times New Roman" w:hAnsi="Times New Roman" w:cs="Times New Roman"/>
          <w:sz w:val="28"/>
          <w:szCs w:val="28"/>
        </w:rPr>
        <w:t>олучают на указанный в апелляционном заявлении адрес электронной почты, соответствующие уведомления, сгенерированные информационной системой «Конфликтные комиссии».</w:t>
      </w:r>
    </w:p>
    <w:p w:rsidR="007A055A" w:rsidRPr="007A055A" w:rsidRDefault="007A055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5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Явиться в указанный день, в назначенное время (если в поданной апелляции указывалось рассмотрение апелляции при личном присутствии) на рассмотрение КК апелляции о несогласии с выставленными баллами</w:t>
      </w:r>
      <w:r w:rsidR="0062518F">
        <w:rPr>
          <w:rFonts w:ascii="Times New Roman" w:hAnsi="Times New Roman" w:cs="Times New Roman"/>
          <w:sz w:val="28"/>
          <w:szCs w:val="28"/>
        </w:rPr>
        <w:t xml:space="preserve"> в пункт рассмотрения апелляции</w:t>
      </w:r>
      <w:r w:rsidR="00AA238B">
        <w:rPr>
          <w:rFonts w:ascii="Times New Roman" w:hAnsi="Times New Roman" w:cs="Times New Roman"/>
          <w:sz w:val="28"/>
          <w:szCs w:val="28"/>
        </w:rPr>
        <w:t xml:space="preserve"> (ПРА)</w:t>
      </w:r>
      <w:r w:rsidRPr="00BE00EA">
        <w:rPr>
          <w:rFonts w:ascii="Times New Roman" w:hAnsi="Times New Roman" w:cs="Times New Roman"/>
          <w:sz w:val="28"/>
          <w:szCs w:val="28"/>
        </w:rPr>
        <w:t>. Апеллянту и сопровождающему лицу при себе необходимо иметь документ удостоверяющий личность</w:t>
      </w:r>
      <w:r w:rsidR="008C1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518F">
        <w:rPr>
          <w:rFonts w:ascii="Times New Roman" w:hAnsi="Times New Roman" w:cs="Times New Roman"/>
          <w:sz w:val="28"/>
          <w:szCs w:val="28"/>
        </w:rPr>
        <w:t xml:space="preserve">Законный представитель участника ЕГЭ должен также документально подтвердить свои права на присутствие на рассмотрении соответствующей апелляции конфликтной комиссией. </w:t>
      </w:r>
    </w:p>
    <w:p w:rsidR="007A055A" w:rsidRPr="007A055A" w:rsidRDefault="007A055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6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В назначенное время </w:t>
      </w:r>
      <w:r w:rsidR="00130287">
        <w:rPr>
          <w:rFonts w:ascii="Times New Roman" w:hAnsi="Times New Roman" w:cs="Times New Roman"/>
          <w:sz w:val="28"/>
          <w:szCs w:val="28"/>
        </w:rPr>
        <w:t>руководитель пункта рассмотрения апелляции пригласи</w:t>
      </w:r>
      <w:r w:rsidRPr="00BE00EA">
        <w:rPr>
          <w:rFonts w:ascii="Times New Roman" w:hAnsi="Times New Roman" w:cs="Times New Roman"/>
          <w:sz w:val="28"/>
          <w:szCs w:val="28"/>
        </w:rPr>
        <w:t>т апеллянта, его родителя (законного представителя) или лицо, представляющее его интересы (при наличии), на рассмотрение КК апелляции о несогласии с выставленными баллами</w:t>
      </w:r>
      <w:r w:rsidR="00130287">
        <w:rPr>
          <w:rFonts w:ascii="Times New Roman" w:hAnsi="Times New Roman" w:cs="Times New Roman"/>
          <w:sz w:val="28"/>
          <w:szCs w:val="28"/>
        </w:rPr>
        <w:t xml:space="preserve"> в дистанционном режиме</w:t>
      </w:r>
      <w:r w:rsidRPr="00BE00EA">
        <w:rPr>
          <w:rFonts w:ascii="Times New Roman" w:hAnsi="Times New Roman" w:cs="Times New Roman"/>
          <w:sz w:val="28"/>
          <w:szCs w:val="28"/>
        </w:rPr>
        <w:t>.</w:t>
      </w: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В рамках процедуры проводится идентификация личности апеллянта, родителей (законных представителей) в соответствии с предъявляемыми документами, удостоверяющими личность и подтверждающими право представлять интересы апеллянта (нотариально заверенная доверенность</w:t>
      </w:r>
      <w:r w:rsidR="00130287">
        <w:rPr>
          <w:rFonts w:ascii="Times New Roman" w:hAnsi="Times New Roman" w:cs="Times New Roman"/>
          <w:sz w:val="28"/>
          <w:szCs w:val="28"/>
        </w:rPr>
        <w:t xml:space="preserve"> для родителей совершеннолетних апеллянтов</w:t>
      </w:r>
      <w:r w:rsidRPr="00BE00EA">
        <w:rPr>
          <w:rFonts w:ascii="Times New Roman" w:hAnsi="Times New Roman" w:cs="Times New Roman"/>
          <w:sz w:val="28"/>
          <w:szCs w:val="28"/>
        </w:rPr>
        <w:t>).</w:t>
      </w:r>
      <w:r w:rsidR="00130287">
        <w:rPr>
          <w:rFonts w:ascii="Times New Roman" w:hAnsi="Times New Roman" w:cs="Times New Roman"/>
          <w:sz w:val="28"/>
          <w:szCs w:val="28"/>
        </w:rPr>
        <w:t xml:space="preserve"> Для лиц</w:t>
      </w:r>
      <w:r w:rsidR="0052040B">
        <w:rPr>
          <w:rFonts w:ascii="Times New Roman" w:hAnsi="Times New Roman" w:cs="Times New Roman"/>
          <w:sz w:val="28"/>
          <w:szCs w:val="28"/>
        </w:rPr>
        <w:t>а</w:t>
      </w:r>
      <w:r w:rsidR="001E7886">
        <w:rPr>
          <w:rFonts w:ascii="Times New Roman" w:hAnsi="Times New Roman" w:cs="Times New Roman"/>
          <w:sz w:val="28"/>
          <w:szCs w:val="28"/>
        </w:rPr>
        <w:t xml:space="preserve">, </w:t>
      </w:r>
      <w:r w:rsidR="00130287" w:rsidRPr="00BE00EA">
        <w:rPr>
          <w:rFonts w:ascii="Times New Roman" w:hAnsi="Times New Roman" w:cs="Times New Roman"/>
          <w:sz w:val="28"/>
          <w:szCs w:val="28"/>
        </w:rPr>
        <w:t>представляющего интересы апеллянта</w:t>
      </w:r>
      <w:r w:rsidR="001E7886">
        <w:rPr>
          <w:rFonts w:ascii="Times New Roman" w:hAnsi="Times New Roman" w:cs="Times New Roman"/>
          <w:sz w:val="28"/>
          <w:szCs w:val="28"/>
        </w:rPr>
        <w:t>,</w:t>
      </w:r>
      <w:r w:rsidR="00130287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130287" w:rsidRPr="00BE00EA">
        <w:rPr>
          <w:rFonts w:ascii="Times New Roman" w:hAnsi="Times New Roman" w:cs="Times New Roman"/>
          <w:sz w:val="28"/>
          <w:szCs w:val="28"/>
        </w:rPr>
        <w:t>предъяв</w:t>
      </w:r>
      <w:r w:rsidR="00130287">
        <w:rPr>
          <w:rFonts w:ascii="Times New Roman" w:hAnsi="Times New Roman" w:cs="Times New Roman"/>
          <w:sz w:val="28"/>
          <w:szCs w:val="28"/>
        </w:rPr>
        <w:t>ить</w:t>
      </w:r>
      <w:r w:rsidR="00130287" w:rsidRPr="00BE00EA">
        <w:rPr>
          <w:rFonts w:ascii="Times New Roman" w:hAnsi="Times New Roman" w:cs="Times New Roman"/>
          <w:sz w:val="28"/>
          <w:szCs w:val="28"/>
        </w:rPr>
        <w:t xml:space="preserve"> документ, удостоверяющи</w:t>
      </w:r>
      <w:r w:rsidR="00130287">
        <w:rPr>
          <w:rFonts w:ascii="Times New Roman" w:hAnsi="Times New Roman" w:cs="Times New Roman"/>
          <w:sz w:val="28"/>
          <w:szCs w:val="28"/>
        </w:rPr>
        <w:t>й</w:t>
      </w:r>
      <w:r w:rsidR="00130287" w:rsidRPr="00BE00EA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13028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30287" w:rsidRPr="00BE00EA">
        <w:rPr>
          <w:rFonts w:ascii="Times New Roman" w:hAnsi="Times New Roman" w:cs="Times New Roman"/>
          <w:sz w:val="28"/>
          <w:szCs w:val="28"/>
        </w:rPr>
        <w:t xml:space="preserve"> </w:t>
      </w:r>
      <w:r w:rsidR="00130287">
        <w:rPr>
          <w:rFonts w:ascii="Times New Roman" w:hAnsi="Times New Roman" w:cs="Times New Roman"/>
          <w:sz w:val="28"/>
          <w:szCs w:val="28"/>
        </w:rPr>
        <w:t>документ</w:t>
      </w:r>
      <w:r w:rsidR="001E7886">
        <w:rPr>
          <w:rFonts w:ascii="Times New Roman" w:hAnsi="Times New Roman" w:cs="Times New Roman"/>
          <w:sz w:val="28"/>
          <w:szCs w:val="28"/>
        </w:rPr>
        <w:t>,</w:t>
      </w:r>
      <w:r w:rsidR="00130287" w:rsidRPr="00BE00EA">
        <w:rPr>
          <w:rFonts w:ascii="Times New Roman" w:hAnsi="Times New Roman" w:cs="Times New Roman"/>
          <w:sz w:val="28"/>
          <w:szCs w:val="28"/>
        </w:rPr>
        <w:t xml:space="preserve"> </w:t>
      </w:r>
      <w:r w:rsidR="00130287" w:rsidRPr="00400714">
        <w:rPr>
          <w:rFonts w:ascii="Times New Roman" w:hAnsi="Times New Roman" w:cs="Times New Roman"/>
          <w:sz w:val="28"/>
          <w:szCs w:val="28"/>
        </w:rPr>
        <w:t>подтверждающий право представлять интересы апеллянта (нотариально заверенная доверенность).</w:t>
      </w:r>
    </w:p>
    <w:p w:rsidR="007A055A" w:rsidRPr="007A055A" w:rsidRDefault="007A055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7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Апеллянту (в случае его присутствия на рассмотрении апелляции) </w:t>
      </w:r>
      <w:r w:rsidR="0052040B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Pr="00BE00EA">
        <w:rPr>
          <w:rFonts w:ascii="Times New Roman" w:hAnsi="Times New Roman" w:cs="Times New Roman"/>
          <w:sz w:val="28"/>
          <w:szCs w:val="28"/>
        </w:rPr>
        <w:t xml:space="preserve">предъявляются материалы апелляционного комплекта документов и заключение экспертов предметной комиссии, после чего он </w:t>
      </w:r>
      <w:r w:rsidR="0052040B">
        <w:rPr>
          <w:rFonts w:ascii="Times New Roman" w:hAnsi="Times New Roman" w:cs="Times New Roman"/>
          <w:sz w:val="28"/>
          <w:szCs w:val="28"/>
        </w:rPr>
        <w:t>устно подтверждает</w:t>
      </w:r>
      <w:r w:rsidRPr="00BE00EA">
        <w:rPr>
          <w:rFonts w:ascii="Times New Roman" w:hAnsi="Times New Roman" w:cs="Times New Roman"/>
          <w:sz w:val="28"/>
          <w:szCs w:val="28"/>
        </w:rPr>
        <w:t>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</w:t>
      </w:r>
      <w:r w:rsidR="0052040B">
        <w:rPr>
          <w:rFonts w:ascii="Times New Roman" w:hAnsi="Times New Roman" w:cs="Times New Roman"/>
          <w:sz w:val="28"/>
          <w:szCs w:val="28"/>
        </w:rPr>
        <w:t>. Апеллянт своей подписью</w:t>
      </w:r>
      <w:r w:rsidR="0052040B" w:rsidRPr="00BE00EA">
        <w:rPr>
          <w:rFonts w:ascii="Times New Roman" w:hAnsi="Times New Roman" w:cs="Times New Roman"/>
          <w:sz w:val="28"/>
          <w:szCs w:val="28"/>
        </w:rPr>
        <w:t xml:space="preserve"> подтверждает в соответствующем поле </w:t>
      </w:r>
      <w:r w:rsidR="0052040B">
        <w:rPr>
          <w:rFonts w:ascii="Times New Roman" w:hAnsi="Times New Roman" w:cs="Times New Roman"/>
          <w:sz w:val="28"/>
          <w:szCs w:val="28"/>
        </w:rPr>
        <w:t>Уведомления (форма У-33) принадлежность ему предъявляемых документов.</w:t>
      </w: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8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</w:t>
      </w:r>
    </w:p>
    <w:p w:rsidR="007A055A" w:rsidRPr="007A055A" w:rsidRDefault="007A055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9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В случае обнаружения в процессе рассмотрения апелляции технических ошибок, допущенных при обработке экзаменационной работы </w:t>
      </w:r>
      <w:r w:rsidRPr="00BE00EA">
        <w:rPr>
          <w:rFonts w:ascii="Times New Roman" w:hAnsi="Times New Roman" w:cs="Times New Roman"/>
          <w:sz w:val="28"/>
          <w:szCs w:val="28"/>
        </w:rPr>
        <w:lastRenderedPageBreak/>
        <w:t>апеллянта, членами КК все изменения вно</w:t>
      </w:r>
      <w:r w:rsidR="0052040B">
        <w:rPr>
          <w:rFonts w:ascii="Times New Roman" w:hAnsi="Times New Roman" w:cs="Times New Roman"/>
          <w:sz w:val="28"/>
          <w:szCs w:val="28"/>
        </w:rPr>
        <w:t xml:space="preserve">сятся в приложение к протоколу и в уведомление (форма У-33). </w:t>
      </w:r>
      <w:r w:rsidRPr="00BE00EA">
        <w:rPr>
          <w:rFonts w:ascii="Times New Roman" w:hAnsi="Times New Roman" w:cs="Times New Roman"/>
          <w:sz w:val="28"/>
          <w:szCs w:val="28"/>
        </w:rPr>
        <w:t>КК не вправе применять изменения к ответам на задания с кратким ответом в случае, когда при записи ответа апеллянт применял форму записи (в том числе символы) противоречащие указанию к заданию КИМ, а также Правилам заполнения бланков ЕГЭ.</w:t>
      </w:r>
    </w:p>
    <w:p w:rsidR="007A055A" w:rsidRPr="007A055A" w:rsidRDefault="007A055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10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Члены КК доводят до сведения апеллянта решение КК о рассмотрении апелляции о несогласии с выставленными баллами. Апеллянт подтверждает подписью в уведомлении</w:t>
      </w:r>
      <w:r w:rsidR="0052040B">
        <w:rPr>
          <w:rFonts w:ascii="Times New Roman" w:hAnsi="Times New Roman" w:cs="Times New Roman"/>
          <w:sz w:val="28"/>
          <w:szCs w:val="28"/>
        </w:rPr>
        <w:t xml:space="preserve"> (форма У-33), что он ознакомлен с  </w:t>
      </w:r>
      <w:r w:rsidRPr="00BE00EA">
        <w:rPr>
          <w:rFonts w:ascii="Times New Roman" w:hAnsi="Times New Roman" w:cs="Times New Roman"/>
          <w:sz w:val="28"/>
          <w:szCs w:val="28"/>
        </w:rPr>
        <w:t>результат</w:t>
      </w:r>
      <w:r w:rsidR="0052040B">
        <w:rPr>
          <w:rFonts w:ascii="Times New Roman" w:hAnsi="Times New Roman" w:cs="Times New Roman"/>
          <w:sz w:val="28"/>
          <w:szCs w:val="28"/>
        </w:rPr>
        <w:t xml:space="preserve">ом </w:t>
      </w:r>
      <w:r w:rsidR="001E7886">
        <w:rPr>
          <w:rFonts w:ascii="Times New Roman" w:hAnsi="Times New Roman" w:cs="Times New Roman"/>
          <w:sz w:val="28"/>
          <w:szCs w:val="28"/>
        </w:rPr>
        <w:t xml:space="preserve"> рассмотрения апелляции</w:t>
      </w:r>
      <w:r w:rsidRPr="00BE00EA">
        <w:rPr>
          <w:rFonts w:ascii="Times New Roman" w:hAnsi="Times New Roman" w:cs="Times New Roman"/>
          <w:sz w:val="28"/>
          <w:szCs w:val="28"/>
        </w:rPr>
        <w:t xml:space="preserve"> </w:t>
      </w:r>
      <w:r w:rsidR="0052040B">
        <w:rPr>
          <w:rFonts w:ascii="Times New Roman" w:hAnsi="Times New Roman" w:cs="Times New Roman"/>
          <w:sz w:val="28"/>
          <w:szCs w:val="28"/>
        </w:rPr>
        <w:t xml:space="preserve">и </w:t>
      </w:r>
      <w:r w:rsidRPr="00BE00EA">
        <w:rPr>
          <w:rFonts w:ascii="Times New Roman" w:hAnsi="Times New Roman" w:cs="Times New Roman"/>
          <w:sz w:val="28"/>
          <w:szCs w:val="28"/>
        </w:rPr>
        <w:t xml:space="preserve">что </w:t>
      </w:r>
      <w:r w:rsidR="00DA79CD">
        <w:rPr>
          <w:rFonts w:ascii="Times New Roman" w:hAnsi="Times New Roman" w:cs="Times New Roman"/>
          <w:sz w:val="28"/>
          <w:szCs w:val="28"/>
        </w:rPr>
        <w:t xml:space="preserve">бланк уведомления </w:t>
      </w:r>
      <w:r w:rsidR="00DA79CD">
        <w:rPr>
          <w:rFonts w:ascii="Times New Roman" w:hAnsi="Times New Roman" w:cs="Times New Roman"/>
          <w:sz w:val="28"/>
          <w:szCs w:val="28"/>
        </w:rPr>
        <w:br/>
        <w:t xml:space="preserve">(форма У-33) и протокол рассмотрения апелляции в части информации о решении конфликтной комиссии по результатам рассмотрения апелляции и принятых изменениях заполнены  идентично. </w:t>
      </w: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Апеллянт получает на руки, оформленное КК уведомление о результатах рассмотрения апелляции (форма У-33) с указанием всех изменений, которые были приняты при рассмотрении апелляции и внесены в протокол рассмотрения апелляции и его приложений. Время, отведенное на 6-10 шаги, составляет не более 10 минут.</w:t>
      </w:r>
    </w:p>
    <w:p w:rsidR="007A055A" w:rsidRPr="007A055A" w:rsidRDefault="007A055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11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 и его родители (законные представители) или лица, представляющего интересы апеллянта, во время рассмотрения апелляции получают разъяснения (при необходимости) от привлеченных </w:t>
      </w:r>
      <w:r w:rsidR="00DA79CD">
        <w:rPr>
          <w:rFonts w:ascii="Times New Roman" w:hAnsi="Times New Roman" w:cs="Times New Roman"/>
          <w:sz w:val="28"/>
          <w:szCs w:val="28"/>
        </w:rPr>
        <w:t xml:space="preserve">конфликтной комиссией </w:t>
      </w:r>
      <w:r w:rsidRPr="00BE00EA">
        <w:rPr>
          <w:rFonts w:ascii="Times New Roman" w:hAnsi="Times New Roman" w:cs="Times New Roman"/>
          <w:sz w:val="28"/>
          <w:szCs w:val="28"/>
        </w:rPr>
        <w:t>экспертов предметной комиссии по оцениванию развернутых и (или) устных ответов (не более 20 минут).</w:t>
      </w: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Родители (законные представители) или лица, представляющего интересы апеллянта, имеют полномочия наблюдать со стороны за соблюдением прав несовершеннолетнего апеллянта, без права комментирования экзаменационной работы апеллянта перед членами КК и привлекаемыми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E00EA">
        <w:rPr>
          <w:rFonts w:ascii="Times New Roman" w:hAnsi="Times New Roman" w:cs="Times New Roman"/>
          <w:sz w:val="28"/>
          <w:szCs w:val="28"/>
        </w:rPr>
        <w:t>членами предметных комиссий.</w:t>
      </w:r>
    </w:p>
    <w:p w:rsidR="007A055A" w:rsidRPr="007A055A" w:rsidRDefault="007A055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12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 и его родители (</w:t>
      </w:r>
      <w:r w:rsidR="00DA79CD">
        <w:rPr>
          <w:rFonts w:ascii="Times New Roman" w:hAnsi="Times New Roman" w:cs="Times New Roman"/>
          <w:sz w:val="28"/>
          <w:szCs w:val="28"/>
        </w:rPr>
        <w:t>законные представители) или лицо</w:t>
      </w:r>
      <w:r w:rsidRPr="00BE00EA">
        <w:rPr>
          <w:rFonts w:ascii="Times New Roman" w:hAnsi="Times New Roman" w:cs="Times New Roman"/>
          <w:sz w:val="28"/>
          <w:szCs w:val="28"/>
        </w:rPr>
        <w:t>, представляюще</w:t>
      </w:r>
      <w:r w:rsidR="00DA79CD">
        <w:rPr>
          <w:rFonts w:ascii="Times New Roman" w:hAnsi="Times New Roman" w:cs="Times New Roman"/>
          <w:sz w:val="28"/>
          <w:szCs w:val="28"/>
        </w:rPr>
        <w:t xml:space="preserve">е </w:t>
      </w:r>
      <w:r w:rsidRPr="00BE00EA">
        <w:rPr>
          <w:rFonts w:ascii="Times New Roman" w:hAnsi="Times New Roman" w:cs="Times New Roman"/>
          <w:sz w:val="28"/>
          <w:szCs w:val="28"/>
        </w:rPr>
        <w:t>интересы апеллянта, покидают пункт рассмотрения</w:t>
      </w:r>
      <w:r w:rsidR="00400714">
        <w:rPr>
          <w:rFonts w:ascii="Times New Roman" w:hAnsi="Times New Roman" w:cs="Times New Roman"/>
          <w:sz w:val="28"/>
          <w:szCs w:val="28"/>
        </w:rPr>
        <w:t xml:space="preserve"> апелляций</w:t>
      </w:r>
      <w:r w:rsidRPr="00BE00EA">
        <w:rPr>
          <w:rFonts w:ascii="Times New Roman" w:hAnsi="Times New Roman" w:cs="Times New Roman"/>
          <w:sz w:val="28"/>
          <w:szCs w:val="28"/>
        </w:rPr>
        <w:t>.</w:t>
      </w: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Апеллянт и его родители (законные представители) или лица, представляющего интересы апеллянта должны выполнять:</w:t>
      </w: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 xml:space="preserve">- </w:t>
      </w:r>
      <w:r w:rsidR="00400714">
        <w:rPr>
          <w:rFonts w:ascii="Times New Roman" w:hAnsi="Times New Roman" w:cs="Times New Roman"/>
          <w:sz w:val="28"/>
          <w:szCs w:val="28"/>
        </w:rPr>
        <w:t xml:space="preserve">  </w:t>
      </w:r>
      <w:r w:rsidRPr="00BE00EA">
        <w:rPr>
          <w:rFonts w:ascii="Times New Roman" w:hAnsi="Times New Roman" w:cs="Times New Roman"/>
          <w:sz w:val="28"/>
          <w:szCs w:val="28"/>
        </w:rPr>
        <w:t>являться в пункт рассмотрения апелляции с</w:t>
      </w:r>
      <w:r w:rsidRPr="00E921ED">
        <w:rPr>
          <w:rFonts w:ascii="Times New Roman" w:hAnsi="Times New Roman" w:cs="Times New Roman"/>
          <w:sz w:val="28"/>
          <w:szCs w:val="28"/>
          <w:u w:val="single"/>
        </w:rPr>
        <w:t>трого</w:t>
      </w:r>
      <w:r w:rsidRPr="00BE00EA">
        <w:rPr>
          <w:rFonts w:ascii="Times New Roman" w:hAnsi="Times New Roman" w:cs="Times New Roman"/>
          <w:sz w:val="28"/>
          <w:szCs w:val="28"/>
        </w:rPr>
        <w:t xml:space="preserve"> в назначенное время;</w:t>
      </w:r>
    </w:p>
    <w:p w:rsidR="007A055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- покинуть пункт рассмотрения апелляций сразу после завершения в отношении него процедуры рассмотрения апелляции;</w:t>
      </w:r>
    </w:p>
    <w:p w:rsidR="005628BA" w:rsidRDefault="005628BA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- соблюдать общее время, отведенное на рассмотрение апелляции, не более 30 минут.</w:t>
      </w:r>
    </w:p>
    <w:p w:rsidR="00400714" w:rsidRDefault="00400714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714" w:rsidRDefault="00400714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714" w:rsidRDefault="00400714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714" w:rsidRDefault="00400714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714" w:rsidRDefault="00400714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714" w:rsidRDefault="00400714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254" w:rsidRDefault="00587254" w:rsidP="0095484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54842" w:rsidRPr="00E4538D" w:rsidRDefault="00954842" w:rsidP="0095484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E4538D">
        <w:rPr>
          <w:rFonts w:ascii="Times New Roman" w:hAnsi="Times New Roman" w:cs="Times New Roman"/>
          <w:b/>
          <w:sz w:val="28"/>
          <w:szCs w:val="24"/>
        </w:rPr>
        <w:lastRenderedPageBreak/>
        <w:t>Памятка-разъяснение о возможных результатах по итогам рассмотрения</w:t>
      </w:r>
      <w:r w:rsidRPr="00E4538D">
        <w:rPr>
          <w:rFonts w:ascii="Times New Roman" w:hAnsi="Times New Roman" w:cs="Times New Roman"/>
          <w:b/>
          <w:sz w:val="28"/>
          <w:szCs w:val="24"/>
        </w:rPr>
        <w:br/>
        <w:t xml:space="preserve"> апелляции о несогласии с выставленными баллами ГИА</w:t>
      </w:r>
    </w:p>
    <w:p w:rsidR="00954842" w:rsidRPr="006B7A6C" w:rsidRDefault="00954842" w:rsidP="009548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954842" w:rsidRPr="006B7A6C" w:rsidTr="00954842">
        <w:tc>
          <w:tcPr>
            <w:tcW w:w="10314" w:type="dxa"/>
            <w:gridSpan w:val="2"/>
            <w:shd w:val="clear" w:color="auto" w:fill="FFE599" w:themeFill="accent4" w:themeFillTint="66"/>
          </w:tcPr>
          <w:p w:rsidR="00954842" w:rsidRPr="00E921ED" w:rsidRDefault="00954842" w:rsidP="008C18D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E921ED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При рассмотрении апелляции о несогласии с выставленными баллами:</w:t>
            </w:r>
          </w:p>
          <w:p w:rsidR="00954842" w:rsidRPr="00E921ED" w:rsidRDefault="00954842" w:rsidP="0095484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Экзаменационная работа </w:t>
            </w: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будет повторно проверена;</w:t>
            </w:r>
          </w:p>
          <w:p w:rsidR="00954842" w:rsidRPr="006B7A6C" w:rsidRDefault="00954842" w:rsidP="0095484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Конфликтная комиссия (КК) ответит на вопросы по выполнению заданий и оцениванию работы;</w:t>
            </w:r>
          </w:p>
          <w:p w:rsidR="00954842" w:rsidRPr="006B7A6C" w:rsidRDefault="00954842" w:rsidP="0095484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>КК примет решение об удовлетворении или отклонении апелляции.</w:t>
            </w:r>
          </w:p>
        </w:tc>
      </w:tr>
      <w:tr w:rsidR="00954842" w:rsidRPr="006B7A6C" w:rsidTr="00954842">
        <w:tc>
          <w:tcPr>
            <w:tcW w:w="5353" w:type="dxa"/>
            <w:shd w:val="clear" w:color="auto" w:fill="CCFFCC"/>
          </w:tcPr>
          <w:p w:rsidR="00954842" w:rsidRPr="00E921ED" w:rsidRDefault="00954842" w:rsidP="0095484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за ответы на задания развернутой части могут быть </w:t>
            </w:r>
            <w:r w:rsidRPr="00E921E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повышены</w:t>
            </w:r>
          </w:p>
          <w:p w:rsidR="00954842" w:rsidRDefault="00954842" w:rsidP="008C18D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повторной проверки было выявлено, что баллы, выставленные за ответы апеллянта на задания развернутой части, занижены, и поэтому балл будет </w:t>
            </w:r>
            <w:r w:rsidRPr="00417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</w:t>
            </w:r>
            <w:r w:rsidRPr="00E92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842" w:rsidRPr="00E921ED" w:rsidRDefault="00954842" w:rsidP="008C18D5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42" w:rsidRPr="00417C49" w:rsidRDefault="00954842" w:rsidP="008C18D5">
            <w:pPr>
              <w:pStyle w:val="a4"/>
              <w:ind w:left="142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АПЕЛЛЯЦИЯ УДОВЛЕТВОРЕНА</w:t>
            </w:r>
          </w:p>
        </w:tc>
        <w:tc>
          <w:tcPr>
            <w:tcW w:w="4961" w:type="dxa"/>
            <w:shd w:val="clear" w:color="auto" w:fill="CCFFCC"/>
          </w:tcPr>
          <w:p w:rsidR="00954842" w:rsidRPr="00417C49" w:rsidRDefault="00954842" w:rsidP="0095484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3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за ответы на задания развернутой части могут быть </w:t>
            </w:r>
            <w:r w:rsidRPr="00417C4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понижены</w:t>
            </w:r>
          </w:p>
          <w:p w:rsidR="00954842" w:rsidRPr="00417C49" w:rsidRDefault="00954842" w:rsidP="008C18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повторной проверки было выявлено, что баллы, выставленные за ответы апеллянта на задания развернутой части, завышены, и поэтому балл будет </w:t>
            </w:r>
            <w:r w:rsidRPr="00417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понижен.</w:t>
            </w:r>
          </w:p>
          <w:p w:rsidR="00954842" w:rsidRDefault="00954842" w:rsidP="008C18D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842" w:rsidRPr="00417C49" w:rsidRDefault="00954842" w:rsidP="008C18D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АПЕЛЛЯЦИЯ УДОВЛЕТВОРЕНА</w:t>
            </w:r>
          </w:p>
        </w:tc>
      </w:tr>
      <w:tr w:rsidR="00954842" w:rsidRPr="006B7A6C" w:rsidTr="00954842">
        <w:tc>
          <w:tcPr>
            <w:tcW w:w="5353" w:type="dxa"/>
            <w:shd w:val="clear" w:color="auto" w:fill="CCFFCC"/>
          </w:tcPr>
          <w:p w:rsidR="00954842" w:rsidRPr="006B7A6C" w:rsidRDefault="00954842" w:rsidP="0095484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за ответы на задания развернутой части могут остаться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17C49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без изменений</w:t>
            </w:r>
          </w:p>
          <w:p w:rsidR="00954842" w:rsidRPr="00417C49" w:rsidRDefault="00954842" w:rsidP="008C18D5">
            <w:pPr>
              <w:pStyle w:val="a4"/>
              <w:ind w:left="284"/>
              <w:rPr>
                <w:rFonts w:ascii="Times New Roman" w:hAnsi="Times New Roman" w:cs="Times New Roman"/>
                <w:color w:val="009900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По итогам повторной проверки выявлено, что з</w:t>
            </w:r>
            <w:r w:rsidRPr="00417C49"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  <w:t>а</w:t>
            </w: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 xml:space="preserve"> одно из заданий развернутой части баллы завышены, а за другое – занижены, поэтому при одновременном внесении изменений в оценивание этих заданий итоговый балл за всю работу может остаться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 изменений</w:t>
            </w:r>
            <w:r w:rsidRPr="00417C49">
              <w:rPr>
                <w:rFonts w:ascii="Times New Roman" w:hAnsi="Times New Roman" w:cs="Times New Roman"/>
                <w:color w:val="009900"/>
                <w:sz w:val="24"/>
                <w:szCs w:val="24"/>
              </w:rPr>
              <w:t>.</w:t>
            </w:r>
          </w:p>
          <w:p w:rsidR="00954842" w:rsidRPr="006B7A6C" w:rsidRDefault="00954842" w:rsidP="0095484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за задания одной части баллы завышены, а за задания другой части – занижены, то при одновременном внесении изменений в оценивание этих заданий итоговый балл за всю работу может остаться </w:t>
            </w:r>
            <w:r w:rsidRPr="00417C49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без изменений</w:t>
            </w: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54842" w:rsidRPr="006B7A6C" w:rsidRDefault="00954842" w:rsidP="008C18D5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842" w:rsidRPr="00417C49" w:rsidRDefault="00954842" w:rsidP="008C18D5">
            <w:pPr>
              <w:pStyle w:val="a4"/>
              <w:ind w:left="284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АПЕЛЛЯЦИЯ УДОВЛЕТВОРЕНА</w:t>
            </w:r>
          </w:p>
        </w:tc>
        <w:tc>
          <w:tcPr>
            <w:tcW w:w="4961" w:type="dxa"/>
            <w:shd w:val="clear" w:color="auto" w:fill="CCFFCC"/>
          </w:tcPr>
          <w:p w:rsidR="00954842" w:rsidRPr="006B7A6C" w:rsidRDefault="00954842" w:rsidP="0095484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за ответы на задания краткой части </w:t>
            </w:r>
            <w:r w:rsidRPr="00417C49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могут быть изменены</w:t>
            </w:r>
          </w:p>
          <w:p w:rsidR="00954842" w:rsidRDefault="00954842" w:rsidP="008C18D5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42" w:rsidRPr="00417C49" w:rsidRDefault="00954842" w:rsidP="008C18D5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КК контролирует, что буквы и цифры, написанные участником ЕГЭ в полях бланка ответов на задания с кратким ответом, распознаны без ошибок.</w:t>
            </w:r>
          </w:p>
          <w:p w:rsidR="00954842" w:rsidRPr="00417C49" w:rsidRDefault="00954842" w:rsidP="008C18D5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Если ошибки распознавания выявлены, то члены КК вносят необходимые изменения. Исправленный ответ будет повторно оценен.</w:t>
            </w:r>
          </w:p>
          <w:p w:rsidR="00954842" w:rsidRPr="00417C49" w:rsidRDefault="00954842" w:rsidP="008C18D5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Если этот ответ является верным, балл за задание изменится в сторону увеличения.</w:t>
            </w:r>
          </w:p>
          <w:p w:rsidR="00954842" w:rsidRPr="00417C49" w:rsidRDefault="00954842" w:rsidP="008C18D5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Если этот ответ является неверным, балл, выставленный за это задание, не изменится, либо будет понижен.</w:t>
            </w:r>
          </w:p>
          <w:p w:rsidR="00954842" w:rsidRPr="00417C49" w:rsidRDefault="00954842" w:rsidP="008C18D5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42" w:rsidRPr="00417C49" w:rsidRDefault="00954842" w:rsidP="008C18D5">
            <w:pPr>
              <w:pStyle w:val="a4"/>
              <w:ind w:left="292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АПЕЛЛЯЦИЯ УДОВЛЕТВОРЕНА </w:t>
            </w:r>
          </w:p>
        </w:tc>
      </w:tr>
      <w:tr w:rsidR="00954842" w:rsidRPr="006B7A6C" w:rsidTr="00954842">
        <w:tc>
          <w:tcPr>
            <w:tcW w:w="10314" w:type="dxa"/>
            <w:gridSpan w:val="2"/>
            <w:shd w:val="clear" w:color="auto" w:fill="FFFF99"/>
          </w:tcPr>
          <w:p w:rsidR="00954842" w:rsidRPr="00417C49" w:rsidRDefault="00954842" w:rsidP="008C18D5">
            <w:pPr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тестовых баллов </w:t>
            </w:r>
            <w:r w:rsidRPr="00417C49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не было изменено</w:t>
            </w:r>
          </w:p>
          <w:p w:rsidR="00954842" w:rsidRPr="006B7A6C" w:rsidRDefault="00954842" w:rsidP="008C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Апелляция может быть отклонена </w:t>
            </w:r>
            <w:r w:rsidRPr="00417C49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с сохранением выставленных баллов</w:t>
            </w: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54842" w:rsidRPr="00417C49" w:rsidRDefault="00954842" w:rsidP="008C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1. Если не были выявлены технические ошибки;</w:t>
            </w:r>
          </w:p>
          <w:p w:rsidR="00954842" w:rsidRPr="00417C49" w:rsidRDefault="00954842" w:rsidP="008C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2. Если отсутствуют ошибки оценивания развернутой части (баллы, выставленные за ответы участника ЕГЭ на задания развернутой части, не были завышены или занижены).</w:t>
            </w:r>
          </w:p>
          <w:p w:rsidR="00954842" w:rsidRPr="006B7A6C" w:rsidRDefault="00954842" w:rsidP="008C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842" w:rsidRPr="00417C49" w:rsidRDefault="00954842" w:rsidP="008C18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АПЕЛЛЯЦИЯ ОТКЛОНЕНА</w:t>
            </w:r>
          </w:p>
          <w:p w:rsidR="00954842" w:rsidRPr="006B7A6C" w:rsidRDefault="00954842" w:rsidP="008C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842" w:rsidRPr="006B7A6C" w:rsidTr="00954842">
        <w:tc>
          <w:tcPr>
            <w:tcW w:w="10314" w:type="dxa"/>
            <w:gridSpan w:val="2"/>
          </w:tcPr>
          <w:p w:rsidR="00954842" w:rsidRPr="006B7A6C" w:rsidRDefault="00954842" w:rsidP="008C18D5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</w:rPr>
              <w:t>Решение конфликтной комиссии</w:t>
            </w:r>
          </w:p>
          <w:p w:rsidR="00954842" w:rsidRPr="006B7A6C" w:rsidRDefault="00954842" w:rsidP="008C18D5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</w:rPr>
              <w:t>Апелляция удовлетворена                                                          Апелляция отклонена</w:t>
            </w:r>
          </w:p>
        </w:tc>
      </w:tr>
    </w:tbl>
    <w:p w:rsidR="00954842" w:rsidRDefault="00954842" w:rsidP="00954842"/>
    <w:p w:rsidR="00954842" w:rsidRPr="00BE00EA" w:rsidRDefault="00954842" w:rsidP="007A055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4842" w:rsidRPr="00BE00EA" w:rsidSect="007A055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189"/>
    <w:multiLevelType w:val="hybridMultilevel"/>
    <w:tmpl w:val="D94E1E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82F45"/>
    <w:multiLevelType w:val="hybridMultilevel"/>
    <w:tmpl w:val="913AF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30EB"/>
    <w:multiLevelType w:val="hybridMultilevel"/>
    <w:tmpl w:val="DFDC89C8"/>
    <w:lvl w:ilvl="0" w:tplc="5E401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40FA9"/>
    <w:multiLevelType w:val="hybridMultilevel"/>
    <w:tmpl w:val="526C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BA"/>
    <w:rsid w:val="0009093C"/>
    <w:rsid w:val="00130287"/>
    <w:rsid w:val="001E7886"/>
    <w:rsid w:val="003968B3"/>
    <w:rsid w:val="00400714"/>
    <w:rsid w:val="004B7E8E"/>
    <w:rsid w:val="0052040B"/>
    <w:rsid w:val="00560BBE"/>
    <w:rsid w:val="005628BA"/>
    <w:rsid w:val="00587254"/>
    <w:rsid w:val="005B5E6C"/>
    <w:rsid w:val="00613FE6"/>
    <w:rsid w:val="0062518F"/>
    <w:rsid w:val="00714461"/>
    <w:rsid w:val="00753886"/>
    <w:rsid w:val="007A055A"/>
    <w:rsid w:val="008661F6"/>
    <w:rsid w:val="008C015E"/>
    <w:rsid w:val="008C18D5"/>
    <w:rsid w:val="00954842"/>
    <w:rsid w:val="00957295"/>
    <w:rsid w:val="00972920"/>
    <w:rsid w:val="00AA238B"/>
    <w:rsid w:val="00AA471E"/>
    <w:rsid w:val="00C8664C"/>
    <w:rsid w:val="00CC1228"/>
    <w:rsid w:val="00DA79CD"/>
    <w:rsid w:val="00DF04AE"/>
    <w:rsid w:val="00E8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BCCF"/>
  <w15:docId w15:val="{DEC15044-68E2-4EE1-B42D-D1DC4C33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8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664C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95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e.baltinfo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-result.baltinform.ru/" TargetMode="External"/><Relationship Id="rId5" Type="http://schemas.openxmlformats.org/officeDocument/2006/relationships/hyperlink" Target="http://check.ege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ESPD</cp:lastModifiedBy>
  <cp:revision>4</cp:revision>
  <dcterms:created xsi:type="dcterms:W3CDTF">2022-04-29T17:16:00Z</dcterms:created>
  <dcterms:modified xsi:type="dcterms:W3CDTF">2023-04-20T10:12:00Z</dcterms:modified>
</cp:coreProperties>
</file>